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E6" w:rsidRDefault="006F3812" w:rsidP="002952E6">
      <w:pPr>
        <w:tabs>
          <w:tab w:val="right" w:pos="9072"/>
        </w:tabs>
      </w:pPr>
      <w:r>
        <w:rPr>
          <w:rFonts w:ascii="Calibri" w:eastAsia="Calibri" w:hAnsi="Calibri" w:cs="Times New Roman"/>
          <w:b/>
          <w:bCs/>
          <w:iCs/>
          <w:spacing w:val="-5"/>
        </w:rPr>
        <w:t>RG.271.13</w:t>
      </w:r>
      <w:r w:rsidR="002952E6" w:rsidRPr="002952E6">
        <w:rPr>
          <w:rFonts w:ascii="Calibri" w:eastAsia="Calibri" w:hAnsi="Calibri" w:cs="Times New Roman"/>
          <w:b/>
          <w:bCs/>
          <w:iCs/>
          <w:spacing w:val="-5"/>
        </w:rPr>
        <w:t xml:space="preserve">.2014.AŻ                 </w:t>
      </w:r>
      <w:r w:rsidR="002952E6" w:rsidRPr="002952E6">
        <w:rPr>
          <w:rFonts w:ascii="Calibri" w:eastAsia="Calibri" w:hAnsi="Calibri" w:cs="Times New Roman"/>
        </w:rPr>
        <w:t xml:space="preserve">                                                       </w:t>
      </w:r>
      <w:r w:rsidR="002952E6">
        <w:tab/>
        <w:t xml:space="preserve">Drohiczyn 26 czerwca 2014 </w:t>
      </w:r>
      <w:proofErr w:type="spellStart"/>
      <w:r w:rsidR="002952E6">
        <w:t>r</w:t>
      </w:r>
      <w:proofErr w:type="spellEnd"/>
    </w:p>
    <w:p w:rsidR="002952E6" w:rsidRPr="002952E6" w:rsidRDefault="002952E6" w:rsidP="002952E6"/>
    <w:p w:rsidR="002952E6" w:rsidRPr="002952E6" w:rsidRDefault="002952E6" w:rsidP="002952E6">
      <w:pPr>
        <w:jc w:val="right"/>
        <w:rPr>
          <w:b/>
        </w:rPr>
      </w:pPr>
    </w:p>
    <w:p w:rsidR="002952E6" w:rsidRDefault="002952E6" w:rsidP="002952E6">
      <w:pPr>
        <w:tabs>
          <w:tab w:val="left" w:pos="3795"/>
        </w:tabs>
        <w:jc w:val="right"/>
        <w:rPr>
          <w:b/>
        </w:rPr>
      </w:pPr>
      <w:r w:rsidRPr="002952E6">
        <w:rPr>
          <w:b/>
        </w:rPr>
        <w:tab/>
        <w:t>Firmy zainteresowane przetargiem</w:t>
      </w:r>
    </w:p>
    <w:p w:rsidR="002952E6" w:rsidRPr="002952E6" w:rsidRDefault="002952E6" w:rsidP="002952E6">
      <w:pPr>
        <w:rPr>
          <w:b/>
        </w:rPr>
      </w:pPr>
    </w:p>
    <w:p w:rsidR="002952E6" w:rsidRDefault="002952E6" w:rsidP="002952E6">
      <w:pPr>
        <w:rPr>
          <w:b/>
        </w:rPr>
      </w:pPr>
      <w:r w:rsidRPr="002952E6">
        <w:rPr>
          <w:b/>
        </w:rPr>
        <w:t>dotyczy: przebudowy dróg gminnych na terenie Gminy Drohiczyn w miejscowości Runice, w ciągu miejscowości Putkowice Nagórne – Rotki oraz ulicy Południowej na terenie miasta Drohiczyn</w:t>
      </w:r>
    </w:p>
    <w:p w:rsidR="002952E6" w:rsidRPr="002952E6" w:rsidRDefault="002952E6" w:rsidP="002952E6">
      <w:pPr>
        <w:rPr>
          <w:b/>
        </w:rPr>
      </w:pPr>
    </w:p>
    <w:p w:rsidR="0027089F" w:rsidRPr="002952E6" w:rsidRDefault="002952E6" w:rsidP="002952E6">
      <w:pPr>
        <w:rPr>
          <w:b/>
        </w:rPr>
      </w:pPr>
      <w:r w:rsidRPr="002952E6">
        <w:rPr>
          <w:b/>
        </w:rPr>
        <w:t>Pytanie nr 1</w:t>
      </w:r>
    </w:p>
    <w:p w:rsidR="002952E6" w:rsidRDefault="002952E6" w:rsidP="002952E6">
      <w:r>
        <w:t>Czy Zamawiający potwierdza, że na przedmiotowym zadaniu będą obowiązywały najnowsze aktualne wytyczne techniczne WT1-2010 dla kruszyw do mieszanek mineralno-asfaltowych</w:t>
      </w:r>
    </w:p>
    <w:p w:rsidR="002952E6" w:rsidRPr="002952E6" w:rsidRDefault="002952E6" w:rsidP="002952E6">
      <w:pPr>
        <w:rPr>
          <w:b/>
        </w:rPr>
      </w:pPr>
      <w:r w:rsidRPr="002952E6">
        <w:rPr>
          <w:b/>
        </w:rPr>
        <w:t xml:space="preserve">Odpowiedź nr 1 </w:t>
      </w:r>
    </w:p>
    <w:p w:rsidR="002952E6" w:rsidRPr="002952E6" w:rsidRDefault="002952E6" w:rsidP="002952E6">
      <w:pPr>
        <w:rPr>
          <w:b/>
        </w:rPr>
      </w:pPr>
      <w:r w:rsidRPr="002952E6">
        <w:rPr>
          <w:b/>
        </w:rPr>
        <w:t>Tak</w:t>
      </w:r>
    </w:p>
    <w:p w:rsidR="002952E6" w:rsidRPr="002952E6" w:rsidRDefault="002952E6" w:rsidP="002952E6">
      <w:pPr>
        <w:rPr>
          <w:b/>
        </w:rPr>
      </w:pPr>
      <w:r w:rsidRPr="002952E6">
        <w:rPr>
          <w:b/>
        </w:rPr>
        <w:t>Pytanie nr 2</w:t>
      </w:r>
    </w:p>
    <w:p w:rsidR="002952E6" w:rsidRDefault="002952E6" w:rsidP="002952E6">
      <w:r>
        <w:t>Czy Zamawiający potwierdza, że na przedmiotowym zadaniu będą obowiązywały najnowsze aktualne wytyczne techniczne WT2 – 2010 do projektowania mieszanek mineralno-asfaltowych</w:t>
      </w:r>
    </w:p>
    <w:p w:rsidR="002952E6" w:rsidRPr="002952E6" w:rsidRDefault="002952E6" w:rsidP="002952E6">
      <w:pPr>
        <w:rPr>
          <w:b/>
        </w:rPr>
      </w:pPr>
      <w:r w:rsidRPr="002952E6">
        <w:rPr>
          <w:b/>
        </w:rPr>
        <w:t>Odpowiedź nr 2</w:t>
      </w:r>
    </w:p>
    <w:p w:rsidR="002952E6" w:rsidRPr="002952E6" w:rsidRDefault="002952E6" w:rsidP="002952E6">
      <w:pPr>
        <w:rPr>
          <w:b/>
        </w:rPr>
      </w:pPr>
      <w:r w:rsidRPr="002952E6">
        <w:rPr>
          <w:b/>
        </w:rPr>
        <w:t>Tak</w:t>
      </w:r>
    </w:p>
    <w:p w:rsidR="002952E6" w:rsidRPr="002952E6" w:rsidRDefault="002952E6" w:rsidP="002952E6">
      <w:pPr>
        <w:rPr>
          <w:b/>
        </w:rPr>
      </w:pPr>
      <w:r w:rsidRPr="002952E6">
        <w:rPr>
          <w:b/>
        </w:rPr>
        <w:t>Pytanie nr 3</w:t>
      </w:r>
    </w:p>
    <w:p w:rsidR="002952E6" w:rsidRDefault="002952E6" w:rsidP="002952E6">
      <w:r>
        <w:t>Zwracamy się z zapytaniem czy Zamawiający posiada prawomocny ZRID na przedmiotowe zadanie</w:t>
      </w:r>
    </w:p>
    <w:p w:rsidR="002952E6" w:rsidRPr="003C7F2B" w:rsidRDefault="002952E6" w:rsidP="002952E6">
      <w:pPr>
        <w:rPr>
          <w:b/>
        </w:rPr>
      </w:pPr>
      <w:r w:rsidRPr="003C7F2B">
        <w:rPr>
          <w:b/>
        </w:rPr>
        <w:t>Odpowiedź nr 3</w:t>
      </w:r>
    </w:p>
    <w:p w:rsidR="002952E6" w:rsidRDefault="003C7F2B" w:rsidP="002952E6">
      <w:r>
        <w:t xml:space="preserve">Zamawiający nie posiada prawomocnego </w:t>
      </w:r>
      <w:proofErr w:type="spellStart"/>
      <w:r>
        <w:t>ZRID-u</w:t>
      </w:r>
      <w:proofErr w:type="spellEnd"/>
      <w:r>
        <w:t xml:space="preserve"> na przedmiotowe zadanie  ponieważ realizacja</w:t>
      </w:r>
      <w:r w:rsidR="002952E6">
        <w:t xml:space="preserve"> </w:t>
      </w:r>
      <w:r>
        <w:t>odbywa się</w:t>
      </w:r>
      <w:r w:rsidR="002952E6">
        <w:t xml:space="preserve"> wyłącznie na działkach geodezyj</w:t>
      </w:r>
      <w:r>
        <w:t>nych będących  własnością Gminy Drohiczyn ,</w:t>
      </w:r>
      <w:r w:rsidR="002952E6">
        <w:t xml:space="preserve"> na podstawie</w:t>
      </w:r>
      <w:r>
        <w:t xml:space="preserve"> prawomocnego</w:t>
      </w:r>
      <w:r w:rsidR="002952E6">
        <w:t xml:space="preserve"> zgłoszenia robót budowlanych.</w:t>
      </w:r>
    </w:p>
    <w:p w:rsidR="002952E6" w:rsidRPr="003C7F2B" w:rsidRDefault="002952E6" w:rsidP="002952E6">
      <w:pPr>
        <w:rPr>
          <w:b/>
        </w:rPr>
      </w:pPr>
      <w:r w:rsidRPr="003C7F2B">
        <w:rPr>
          <w:b/>
        </w:rPr>
        <w:t xml:space="preserve">Pytanie nr 4 </w:t>
      </w:r>
    </w:p>
    <w:p w:rsidR="002952E6" w:rsidRDefault="002952E6" w:rsidP="002952E6">
      <w:r>
        <w:t xml:space="preserve">Punkt 11.1.2. SIWZ mówi: „Wykonawca winien wykazać, że wykonał i prawidłowo ukończył w okresie ostatnich pięciu lat przed upływem terminu składania ofert, a jeżeli </w:t>
      </w:r>
      <w:r w:rsidR="00FE4784">
        <w:t xml:space="preserve"> okres prowadzenia działalności jest krótszy – w tym okresie, roboty polegające na remoncie lub przebudowie lub budowie dróg/ drogi w zakresie wykonania nawierzchni bitumicznej o wartości co najmniej 500 000,00 zł brutto, W celu potwierdzenia tego warunku Wykonawca winien podać rodzaj robót i ich wartość, daty i miejsce wykonania. Załączyć dowody wraz z informacją: czy roboty te zostały wykonane w sposób należyty oraz </w:t>
      </w:r>
      <w:r w:rsidR="000F6B23">
        <w:t>wskazujących</w:t>
      </w:r>
      <w:r w:rsidR="00FE4784">
        <w:t xml:space="preserve"> czy zostały wykonane z zasadami sztuki budowlanej i prawidłowo ukończone”</w:t>
      </w:r>
    </w:p>
    <w:p w:rsidR="00FE4784" w:rsidRDefault="00FE4784" w:rsidP="00BC3DA1">
      <w:pPr>
        <w:spacing w:after="0" w:line="240" w:lineRule="auto"/>
      </w:pPr>
      <w:r>
        <w:lastRenderedPageBreak/>
        <w:t>Zwracamy u</w:t>
      </w:r>
      <w:r w:rsidR="000F6B23">
        <w:t>wagę, że żądanie wykazu wszystk</w:t>
      </w:r>
      <w:r>
        <w:t>i</w:t>
      </w:r>
      <w:r w:rsidR="000F6B23">
        <w:t>ch robót budowlanych w ciągu ostatnich 5 lat robót</w:t>
      </w:r>
    </w:p>
    <w:p w:rsidR="000F6B23" w:rsidRDefault="000F6B23" w:rsidP="00BC3DA1">
      <w:pPr>
        <w:spacing w:after="0" w:line="240" w:lineRule="auto"/>
      </w:pPr>
      <w:r>
        <w:t>budowlanych spełniających podany warunek wraz z dowodami, w sytuacji gdy ogłoszenie i SIWZ nie przewiduje, że będą one weryfikowane inaczej, niż przez pryzmat warunku z punktu 11.1.2. SIWZ , jest  nie tylko niecelowe, ale również stanowi duże obciążenie dla Wykonawcy mającego duże i wieloletnie doświadczenie na rynku. Może to skutkować koniecznością składania przez takich Wykonawców wielostronicowych ofert. W związku z tym zwracamy się o doprecyzowanie liczby robót budowlanych niezbędnych do spełnienia warunku wiedzy i doświadczenia.</w:t>
      </w:r>
    </w:p>
    <w:p w:rsidR="003C7F2B" w:rsidRDefault="003C7F2B" w:rsidP="00BC3DA1">
      <w:pPr>
        <w:spacing w:after="0" w:line="240" w:lineRule="auto"/>
      </w:pPr>
    </w:p>
    <w:p w:rsidR="003C7F2B" w:rsidRPr="003C7F2B" w:rsidRDefault="003C7F2B" w:rsidP="00BC3DA1">
      <w:pPr>
        <w:spacing w:after="0" w:line="240" w:lineRule="auto"/>
        <w:rPr>
          <w:b/>
        </w:rPr>
      </w:pPr>
      <w:r w:rsidRPr="003C7F2B">
        <w:rPr>
          <w:b/>
        </w:rPr>
        <w:t xml:space="preserve">Odpowiedź 4 </w:t>
      </w:r>
    </w:p>
    <w:p w:rsidR="003C7F2B" w:rsidRDefault="003C7F2B" w:rsidP="00BC3DA1">
      <w:pPr>
        <w:spacing w:after="0" w:line="240" w:lineRule="auto"/>
      </w:pPr>
      <w:r>
        <w:t>Zamawiający dokonał zmiany ogłoszenia o zamówieniu i zmiany do  SIWZ w powyższym zakresie.</w:t>
      </w:r>
    </w:p>
    <w:p w:rsidR="000F6B23" w:rsidRDefault="000F6B23" w:rsidP="002952E6"/>
    <w:p w:rsidR="000F6B23" w:rsidRDefault="000F6B23" w:rsidP="002952E6"/>
    <w:p w:rsidR="000F6B23" w:rsidRPr="006F3812" w:rsidRDefault="006F3812" w:rsidP="006F3812">
      <w:pPr>
        <w:tabs>
          <w:tab w:val="left" w:pos="5895"/>
        </w:tabs>
        <w:jc w:val="right"/>
        <w:rPr>
          <w:b/>
        </w:rPr>
      </w:pPr>
      <w:r>
        <w:tab/>
      </w:r>
      <w:r w:rsidRPr="006F3812">
        <w:rPr>
          <w:b/>
        </w:rPr>
        <w:t>Burmistrz Drohiczyna</w:t>
      </w:r>
    </w:p>
    <w:p w:rsidR="002952E6" w:rsidRDefault="002952E6" w:rsidP="002952E6"/>
    <w:p w:rsidR="002952E6" w:rsidRDefault="002952E6" w:rsidP="002952E6"/>
    <w:p w:rsidR="002952E6" w:rsidRPr="002952E6" w:rsidRDefault="002952E6" w:rsidP="002952E6"/>
    <w:sectPr w:rsidR="002952E6" w:rsidRPr="002952E6" w:rsidSect="0027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52E6"/>
    <w:rsid w:val="000F6B23"/>
    <w:rsid w:val="0027089F"/>
    <w:rsid w:val="002952E6"/>
    <w:rsid w:val="003C7F2B"/>
    <w:rsid w:val="006F3812"/>
    <w:rsid w:val="00BC3DA1"/>
    <w:rsid w:val="00F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2014-06-26T12:50:00Z</cp:lastPrinted>
  <dcterms:created xsi:type="dcterms:W3CDTF">2014-06-26T10:37:00Z</dcterms:created>
  <dcterms:modified xsi:type="dcterms:W3CDTF">2014-06-26T12:53:00Z</dcterms:modified>
</cp:coreProperties>
</file>